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DE" w:rsidRDefault="009D57DE" w:rsidP="009D57D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河南中医药大学学位论文匿名评审复审申请表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2405"/>
        <w:gridCol w:w="1559"/>
        <w:gridCol w:w="2744"/>
      </w:tblGrid>
      <w:tr w:rsidR="009D57DE" w:rsidTr="00447105">
        <w:trPr>
          <w:trHeight w:hRule="exact" w:val="567"/>
          <w:jc w:val="center"/>
        </w:trPr>
        <w:tc>
          <w:tcPr>
            <w:tcW w:w="181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6708" w:type="dxa"/>
            <w:gridSpan w:val="3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</w:tr>
      <w:tr w:rsidR="009D57DE" w:rsidTr="00447105">
        <w:trPr>
          <w:trHeight w:hRule="exact" w:val="567"/>
          <w:jc w:val="center"/>
        </w:trPr>
        <w:tc>
          <w:tcPr>
            <w:tcW w:w="181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405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74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</w:tr>
      <w:tr w:rsidR="009D57DE" w:rsidTr="00447105">
        <w:trPr>
          <w:trHeight w:hRule="exact" w:val="567"/>
          <w:jc w:val="center"/>
        </w:trPr>
        <w:tc>
          <w:tcPr>
            <w:tcW w:w="181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2405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74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</w:tr>
      <w:tr w:rsidR="009D57DE" w:rsidTr="00447105">
        <w:trPr>
          <w:trHeight w:hRule="exact" w:val="633"/>
          <w:jc w:val="center"/>
        </w:trPr>
        <w:tc>
          <w:tcPr>
            <w:tcW w:w="181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专业代码</w:t>
            </w:r>
          </w:p>
        </w:tc>
        <w:tc>
          <w:tcPr>
            <w:tcW w:w="2405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专业名称</w:t>
            </w:r>
          </w:p>
        </w:tc>
        <w:tc>
          <w:tcPr>
            <w:tcW w:w="2744" w:type="dxa"/>
            <w:vAlign w:val="center"/>
          </w:tcPr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</w:tc>
      </w:tr>
      <w:tr w:rsidR="009D57DE" w:rsidTr="00447105">
        <w:trPr>
          <w:trHeight w:hRule="exact" w:val="2433"/>
          <w:jc w:val="center"/>
        </w:trPr>
        <w:tc>
          <w:tcPr>
            <w:tcW w:w="8522" w:type="dxa"/>
            <w:gridSpan w:val="4"/>
            <w:vAlign w:val="center"/>
          </w:tcPr>
          <w:p w:rsidR="009D57DE" w:rsidRDefault="009D57DE" w:rsidP="0044710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研究生申诉理由：</w:t>
            </w:r>
          </w:p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  <w:p w:rsidR="009D57DE" w:rsidRDefault="009D57DE" w:rsidP="00447105">
            <w:pPr>
              <w:jc w:val="center"/>
              <w:rPr>
                <w:b/>
                <w:sz w:val="24"/>
              </w:rPr>
            </w:pPr>
          </w:p>
          <w:p w:rsidR="009D57DE" w:rsidRDefault="009D57DE" w:rsidP="00447105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9D57DE" w:rsidRDefault="009D57DE" w:rsidP="004471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57DE" w:rsidTr="00447105">
        <w:trPr>
          <w:trHeight w:hRule="exact" w:val="2848"/>
          <w:jc w:val="center"/>
        </w:trPr>
        <w:tc>
          <w:tcPr>
            <w:tcW w:w="8522" w:type="dxa"/>
            <w:gridSpan w:val="4"/>
          </w:tcPr>
          <w:p w:rsidR="009D57DE" w:rsidRDefault="009D57DE" w:rsidP="00447105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:rsidR="009D57DE" w:rsidRPr="00684E26" w:rsidRDefault="009D57DE" w:rsidP="00447105">
            <w:pPr>
              <w:rPr>
                <w:b/>
                <w:sz w:val="24"/>
              </w:rPr>
            </w:pPr>
            <w:r w:rsidRPr="00684E26">
              <w:rPr>
                <w:rFonts w:hint="eastAsia"/>
                <w:b/>
                <w:sz w:val="24"/>
              </w:rPr>
              <w:t>（请导师亲笔书写以下内容：本人已对该研究生论文认真审核</w:t>
            </w:r>
            <w:r w:rsidRPr="00684E26">
              <w:rPr>
                <w:rFonts w:hint="eastAsia"/>
                <w:b/>
                <w:color w:val="0000FF"/>
                <w:sz w:val="24"/>
              </w:rPr>
              <w:t>，</w:t>
            </w:r>
            <w:r w:rsidRPr="00684E26">
              <w:rPr>
                <w:rFonts w:hint="eastAsia"/>
                <w:b/>
                <w:sz w:val="24"/>
              </w:rPr>
              <w:t>详细了解第一轮专家外审意见。熟悉学校相关规定：如果复审未能通过，导师年度考核为不合格。）</w:t>
            </w:r>
          </w:p>
          <w:p w:rsidR="009D57DE" w:rsidRDefault="009D57DE" w:rsidP="00447105">
            <w:pPr>
              <w:rPr>
                <w:sz w:val="24"/>
              </w:rPr>
            </w:pPr>
            <w:bookmarkStart w:id="0" w:name="_GoBack"/>
            <w:bookmarkEnd w:id="0"/>
          </w:p>
          <w:p w:rsidR="009D57DE" w:rsidRDefault="009D57DE" w:rsidP="00447105">
            <w:pPr>
              <w:rPr>
                <w:sz w:val="24"/>
              </w:rPr>
            </w:pPr>
          </w:p>
          <w:p w:rsidR="009D57DE" w:rsidRDefault="009D57DE" w:rsidP="00447105">
            <w:pPr>
              <w:rPr>
                <w:sz w:val="24"/>
              </w:rPr>
            </w:pPr>
          </w:p>
          <w:p w:rsidR="009D57DE" w:rsidRDefault="009D57DE" w:rsidP="00447105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9D57DE" w:rsidRDefault="009D57DE" w:rsidP="00447105">
            <w:pPr>
              <w:tabs>
                <w:tab w:val="left" w:pos="6045"/>
                <w:tab w:val="right" w:pos="830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                     </w:t>
            </w:r>
          </w:p>
        </w:tc>
      </w:tr>
      <w:tr w:rsidR="009D57DE" w:rsidTr="00447105">
        <w:trPr>
          <w:trHeight w:hRule="exact" w:val="2451"/>
          <w:jc w:val="center"/>
        </w:trPr>
        <w:tc>
          <w:tcPr>
            <w:tcW w:w="8522" w:type="dxa"/>
            <w:gridSpan w:val="4"/>
          </w:tcPr>
          <w:p w:rsidR="009D57DE" w:rsidRDefault="009D57DE" w:rsidP="00447105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学科意见：</w:t>
            </w:r>
          </w:p>
          <w:p w:rsidR="009D57DE" w:rsidRDefault="009D57DE" w:rsidP="00447105">
            <w:pPr>
              <w:spacing w:beforeLines="50"/>
              <w:rPr>
                <w:sz w:val="24"/>
              </w:rPr>
            </w:pPr>
          </w:p>
          <w:p w:rsidR="009D57DE" w:rsidRDefault="009D57DE" w:rsidP="00447105">
            <w:pPr>
              <w:spacing w:beforeLines="50"/>
              <w:rPr>
                <w:sz w:val="24"/>
              </w:rPr>
            </w:pPr>
          </w:p>
          <w:p w:rsidR="009D57DE" w:rsidRDefault="009D57DE" w:rsidP="00447105">
            <w:pPr>
              <w:spacing w:beforeLines="5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学科负责人签字：</w:t>
            </w:r>
          </w:p>
          <w:p w:rsidR="009D57DE" w:rsidRDefault="009D57DE" w:rsidP="00447105">
            <w:pPr>
              <w:spacing w:beforeLines="50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57DE" w:rsidTr="00447105">
        <w:trPr>
          <w:trHeight w:hRule="exact" w:val="2407"/>
          <w:jc w:val="center"/>
        </w:trPr>
        <w:tc>
          <w:tcPr>
            <w:tcW w:w="8522" w:type="dxa"/>
            <w:gridSpan w:val="4"/>
          </w:tcPr>
          <w:p w:rsidR="009D57DE" w:rsidRDefault="009D57DE" w:rsidP="00447105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学院学位评定分委员会意见：</w:t>
            </w:r>
          </w:p>
          <w:p w:rsidR="009D57DE" w:rsidRDefault="009D57DE" w:rsidP="00447105">
            <w:pPr>
              <w:spacing w:beforeLines="50"/>
              <w:rPr>
                <w:sz w:val="24"/>
              </w:rPr>
            </w:pPr>
          </w:p>
          <w:p w:rsidR="009D57DE" w:rsidRDefault="009D57DE" w:rsidP="00447105">
            <w:pPr>
              <w:spacing w:beforeLines="50"/>
              <w:rPr>
                <w:sz w:val="24"/>
              </w:rPr>
            </w:pPr>
          </w:p>
          <w:p w:rsidR="009D57DE" w:rsidRDefault="009D57DE" w:rsidP="00447105">
            <w:pPr>
              <w:spacing w:line="280" w:lineRule="exact"/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（公章）主席签字：</w:t>
            </w:r>
          </w:p>
          <w:p w:rsidR="009D57DE" w:rsidRDefault="009D57DE" w:rsidP="00447105">
            <w:pPr>
              <w:spacing w:beforeLines="50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D57DE" w:rsidRDefault="009D57DE" w:rsidP="009D57DE">
      <w:r>
        <w:rPr>
          <w:rFonts w:hint="eastAsia"/>
          <w:b/>
        </w:rPr>
        <w:t>注</w:t>
      </w:r>
      <w:r>
        <w:rPr>
          <w:rFonts w:hint="eastAsia"/>
        </w:rPr>
        <w:t>：本表一式两份，一份学院存档，一份研究生院存档。</w:t>
      </w:r>
    </w:p>
    <w:p w:rsidR="00E37CB7" w:rsidRPr="009D57DE" w:rsidRDefault="00E37CB7"/>
    <w:sectPr w:rsidR="00E37CB7" w:rsidRPr="009D57DE" w:rsidSect="0067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B7" w:rsidRDefault="00E37CB7" w:rsidP="009D57DE">
      <w:r>
        <w:separator/>
      </w:r>
    </w:p>
  </w:endnote>
  <w:endnote w:type="continuationSeparator" w:id="1">
    <w:p w:rsidR="00E37CB7" w:rsidRDefault="00E37CB7" w:rsidP="009D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B7" w:rsidRDefault="00E37CB7" w:rsidP="009D57DE">
      <w:r>
        <w:separator/>
      </w:r>
    </w:p>
  </w:footnote>
  <w:footnote w:type="continuationSeparator" w:id="1">
    <w:p w:rsidR="00E37CB7" w:rsidRDefault="00E37CB7" w:rsidP="009D5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7DE"/>
    <w:rsid w:val="009D57DE"/>
    <w:rsid w:val="00E3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7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2019-04-30T08:40:00Z</dcterms:created>
  <dcterms:modified xsi:type="dcterms:W3CDTF">2019-04-30T08:40:00Z</dcterms:modified>
</cp:coreProperties>
</file>